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4F4B69" w:rsidRPr="004F4B69" w:rsidRDefault="004F4B69" w:rsidP="004F4B6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4B69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Налоговый аудит</w:t>
      </w:r>
    </w:p>
    <w:p w:rsidR="00981E50" w:rsidRPr="00981E50" w:rsidRDefault="004F4B69" w:rsidP="00981E5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E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дисциплины </w:t>
      </w:r>
      <w:r w:rsidRPr="00981E50">
        <w:rPr>
          <w:rFonts w:ascii="Times New Roman" w:eastAsia="Times New Roman" w:hAnsi="Times New Roman" w:cs="Times New Roman"/>
          <w:sz w:val="28"/>
          <w:szCs w:val="28"/>
        </w:rPr>
        <w:t xml:space="preserve">«Налоговый аудит» - </w:t>
      </w:r>
      <w:r w:rsidR="00981E50" w:rsidRPr="00981E50">
        <w:rPr>
          <w:rFonts w:ascii="Times New Roman" w:eastAsia="Times New Roman" w:hAnsi="Times New Roman" w:cs="Times New Roman"/>
          <w:sz w:val="28"/>
          <w:szCs w:val="28"/>
        </w:rPr>
        <w:t>формирование у будущих специалистов</w:t>
      </w:r>
      <w:r w:rsidR="00981E50" w:rsidRPr="00981E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1E50" w:rsidRPr="00981E50">
        <w:rPr>
          <w:rFonts w:ascii="Times New Roman" w:eastAsia="Times New Roman" w:hAnsi="Times New Roman" w:cs="Times New Roman"/>
          <w:sz w:val="28"/>
          <w:szCs w:val="28"/>
        </w:rPr>
        <w:t>специальных знаний в области нормативного регулирования процессов</w:t>
      </w:r>
      <w:r w:rsidR="00981E50" w:rsidRPr="00981E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1E50" w:rsidRPr="00981E50">
        <w:rPr>
          <w:rFonts w:ascii="Times New Roman" w:eastAsia="Times New Roman" w:hAnsi="Times New Roman" w:cs="Times New Roman"/>
          <w:sz w:val="28"/>
          <w:szCs w:val="28"/>
        </w:rPr>
        <w:t>аудита и контроль, знакомство с современной практикой проведения аудита</w:t>
      </w:r>
      <w:r w:rsidR="00981E50" w:rsidRPr="00981E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1E50" w:rsidRPr="00981E50">
        <w:rPr>
          <w:rFonts w:ascii="Times New Roman" w:eastAsia="Times New Roman" w:hAnsi="Times New Roman" w:cs="Times New Roman"/>
          <w:sz w:val="28"/>
          <w:szCs w:val="28"/>
        </w:rPr>
        <w:t>и контроля, получение навыков применения основных положений</w:t>
      </w:r>
      <w:r w:rsidR="00981E50" w:rsidRPr="00981E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1E50" w:rsidRPr="00981E50">
        <w:rPr>
          <w:rFonts w:ascii="Times New Roman" w:eastAsia="Times New Roman" w:hAnsi="Times New Roman" w:cs="Times New Roman"/>
          <w:sz w:val="28"/>
          <w:szCs w:val="28"/>
        </w:rPr>
        <w:t>нормативных актов, регулирующих налоговый аудит, а также получение</w:t>
      </w:r>
      <w:r w:rsidR="00981E50" w:rsidRPr="00981E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1E50" w:rsidRPr="00981E50">
        <w:rPr>
          <w:rFonts w:ascii="Times New Roman" w:eastAsia="Times New Roman" w:hAnsi="Times New Roman" w:cs="Times New Roman"/>
          <w:sz w:val="28"/>
          <w:szCs w:val="28"/>
        </w:rPr>
        <w:t>навыков осуществления контрольных процедур.</w:t>
      </w:r>
    </w:p>
    <w:p w:rsidR="00981E50" w:rsidRPr="00981E50" w:rsidRDefault="00981E50" w:rsidP="00981E5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E50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:rsidR="00981E50" w:rsidRPr="00981E50" w:rsidRDefault="00981E50" w:rsidP="00981E50">
      <w:pPr>
        <w:tabs>
          <w:tab w:val="left" w:pos="397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E50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Pr="00981E50">
        <w:rPr>
          <w:rFonts w:ascii="Times New Roman" w:eastAsia="Times New Roman" w:hAnsi="Times New Roman" w:cs="Times New Roman"/>
          <w:sz w:val="28"/>
          <w:szCs w:val="28"/>
        </w:rPr>
        <w:t>Налоговый аудит</w:t>
      </w:r>
      <w:r w:rsidRPr="00981E50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38.03.01 - Экономика, профиль: </w:t>
      </w:r>
      <w:r w:rsidRPr="00981E50">
        <w:rPr>
          <w:rFonts w:ascii="Times New Roman" w:hAnsi="Times New Roman" w:cs="Times New Roman"/>
          <w:sz w:val="28"/>
          <w:szCs w:val="28"/>
        </w:rPr>
        <w:t>Учет, анализ и аудит.</w:t>
      </w:r>
    </w:p>
    <w:p w:rsidR="00981E50" w:rsidRPr="00981E50" w:rsidRDefault="004F4B69" w:rsidP="00981E50">
      <w:pPr>
        <w:shd w:val="clear" w:color="auto" w:fill="FFFFFF"/>
        <w:tabs>
          <w:tab w:val="left" w:pos="3846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1E50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содержание:</w:t>
      </w:r>
    </w:p>
    <w:p w:rsidR="0050702F" w:rsidRPr="00981E50" w:rsidRDefault="00981E50" w:rsidP="00981E50">
      <w:pPr>
        <w:jc w:val="both"/>
        <w:rPr>
          <w:rFonts w:ascii="Times New Roman" w:hAnsi="Times New Roman" w:cs="Times New Roman"/>
          <w:sz w:val="28"/>
          <w:szCs w:val="28"/>
        </w:rPr>
      </w:pPr>
      <w:r w:rsidRPr="00981E50">
        <w:rPr>
          <w:rFonts w:ascii="Times New Roman" w:hAnsi="Times New Roman" w:cs="Times New Roman"/>
          <w:bCs/>
          <w:sz w:val="28"/>
          <w:szCs w:val="28"/>
        </w:rPr>
        <w:t>Правовые и организационные основы налогового аудита</w:t>
      </w:r>
      <w:r w:rsidRPr="00981E5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81E50">
        <w:rPr>
          <w:rFonts w:ascii="Times New Roman" w:hAnsi="Times New Roman" w:cs="Times New Roman"/>
          <w:bCs/>
          <w:sz w:val="28"/>
          <w:szCs w:val="28"/>
        </w:rPr>
        <w:t>Планирование налогового аудита</w:t>
      </w:r>
      <w:r w:rsidRPr="00981E5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81E50">
        <w:rPr>
          <w:rFonts w:ascii="Times New Roman" w:hAnsi="Times New Roman" w:cs="Times New Roman"/>
          <w:sz w:val="28"/>
          <w:szCs w:val="28"/>
        </w:rPr>
        <w:t>Методика ау</w:t>
      </w:r>
      <w:bookmarkStart w:id="0" w:name="_GoBack"/>
      <w:bookmarkEnd w:id="0"/>
      <w:r w:rsidRPr="00981E50">
        <w:rPr>
          <w:rFonts w:ascii="Times New Roman" w:hAnsi="Times New Roman" w:cs="Times New Roman"/>
          <w:sz w:val="28"/>
          <w:szCs w:val="28"/>
        </w:rPr>
        <w:t>диторской проверки налогообложения</w:t>
      </w:r>
      <w:r w:rsidRPr="00981E50">
        <w:rPr>
          <w:rFonts w:ascii="Times New Roman" w:hAnsi="Times New Roman" w:cs="Times New Roman"/>
          <w:sz w:val="28"/>
          <w:szCs w:val="28"/>
        </w:rPr>
        <w:t xml:space="preserve">. </w:t>
      </w:r>
      <w:r w:rsidRPr="00981E50">
        <w:rPr>
          <w:rFonts w:ascii="Times New Roman" w:hAnsi="Times New Roman" w:cs="Times New Roman"/>
          <w:bCs/>
          <w:sz w:val="28"/>
          <w:szCs w:val="28"/>
        </w:rPr>
        <w:t>Оценка аудитором результатов налогового аудита</w:t>
      </w:r>
      <w:r w:rsidRPr="00981E5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81E50">
        <w:rPr>
          <w:rFonts w:ascii="Times New Roman" w:hAnsi="Times New Roman" w:cs="Times New Roman"/>
          <w:bCs/>
          <w:sz w:val="28"/>
          <w:szCs w:val="28"/>
        </w:rPr>
        <w:t>Отчет аудитора по результатам налогового аудита</w:t>
      </w:r>
      <w:r w:rsidRPr="00981E50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50702F" w:rsidRPr="00981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1F13DA"/>
    <w:rsid w:val="004F4B69"/>
    <w:rsid w:val="00524446"/>
    <w:rsid w:val="006368BE"/>
    <w:rsid w:val="00772DED"/>
    <w:rsid w:val="00956884"/>
    <w:rsid w:val="00981E50"/>
    <w:rsid w:val="00996742"/>
    <w:rsid w:val="009D25BF"/>
    <w:rsid w:val="00A8708C"/>
    <w:rsid w:val="00AE312C"/>
    <w:rsid w:val="00B4690B"/>
    <w:rsid w:val="00C37290"/>
    <w:rsid w:val="00C82FE4"/>
    <w:rsid w:val="00CE08C0"/>
    <w:rsid w:val="00D47822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99674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99674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B83C77-9100-4EE7-AEA1-1B1155B85620}"/>
</file>

<file path=customXml/itemProps2.xml><?xml version="1.0" encoding="utf-8"?>
<ds:datastoreItem xmlns:ds="http://schemas.openxmlformats.org/officeDocument/2006/customXml" ds:itemID="{C17C4388-D866-442C-835D-7260C1B4ECEF}"/>
</file>

<file path=customXml/itemProps3.xml><?xml version="1.0" encoding="utf-8"?>
<ds:datastoreItem xmlns:ds="http://schemas.openxmlformats.org/officeDocument/2006/customXml" ds:itemID="{78983C98-C357-478D-97B7-7F4734C685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Самушева Юлия Евгеньевна 10016170015</cp:lastModifiedBy>
  <cp:revision>5</cp:revision>
  <dcterms:created xsi:type="dcterms:W3CDTF">2018-03-26T13:47:00Z</dcterms:created>
  <dcterms:modified xsi:type="dcterms:W3CDTF">2020-11-16T15:17:00Z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